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DB50" w14:textId="77777777" w:rsidR="00FD06D0" w:rsidRDefault="003F298C">
      <w:r>
        <w:rPr>
          <w:noProof/>
        </w:rPr>
        <w:drawing>
          <wp:inline distT="0" distB="0" distL="0" distR="0" wp14:anchorId="1E354C4C" wp14:editId="7DBCCCC8">
            <wp:extent cx="1796533" cy="787560"/>
            <wp:effectExtent l="0" t="0" r="0" b="0"/>
            <wp:docPr id="1" name="Picture 1" descr="C:\Users\emmasummerhayes\AppData\Local\Microsoft\Windows\Temporary Internet Files\Content.Outlook\MGMA7VK2\DW_logo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summerhayes\AppData\Local\Microsoft\Windows\Temporary Internet Files\Content.Outlook\MGMA7VK2\DW_logo_v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761" cy="84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A51AD" w14:textId="77777777" w:rsidR="00175692" w:rsidRDefault="00175692"/>
    <w:p w14:paraId="559C1A83" w14:textId="64E0B3B7" w:rsidR="00175692" w:rsidRDefault="00175692" w:rsidP="00175692">
      <w:pPr>
        <w:pStyle w:val="Pennawd1"/>
        <w:jc w:val="center"/>
        <w:rPr>
          <w:rFonts w:cs="Arial"/>
          <w:b/>
          <w:szCs w:val="28"/>
        </w:rPr>
      </w:pPr>
      <w:r>
        <w:rPr>
          <w:b/>
        </w:rPr>
        <w:t>Rolau a Chyfrifoldebau: Cyfarwyddwr Penodedig - Trysorydd</w:t>
      </w:r>
    </w:p>
    <w:p w14:paraId="50F56423" w14:textId="77777777" w:rsidR="00616A2D" w:rsidRDefault="00616A2D" w:rsidP="00616A2D">
      <w:pPr>
        <w:rPr>
          <w:lang w:val="en-US"/>
        </w:rPr>
      </w:pPr>
    </w:p>
    <w:p w14:paraId="238716CD" w14:textId="69B15322" w:rsidR="00175692" w:rsidRPr="008443DA" w:rsidRDefault="00986ACC" w:rsidP="00175692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Mae gan bob un o Gyfarwyddwr Anabledd Cymru'r cyfrifoldebau canlynol:</w:t>
      </w:r>
    </w:p>
    <w:p w14:paraId="75A0B57E" w14:textId="77777777" w:rsidR="00986ACC" w:rsidRPr="00643215" w:rsidRDefault="00986ACC" w:rsidP="00986ACC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/>
          <w:b/>
          <w:color w:val="000000" w:themeColor="text1"/>
          <w:sz w:val="28"/>
        </w:rPr>
        <w:t>Datblygu Polisi a Gwaith Anabledd Cymru</w:t>
      </w:r>
    </w:p>
    <w:p w14:paraId="315F9FE8" w14:textId="77777777" w:rsidR="00986ACC" w:rsidRPr="00643215" w:rsidRDefault="00986ACC" w:rsidP="00986ACC">
      <w:pPr>
        <w:pStyle w:val="ParagraffRhestr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Datblygu a gweithredu polisi Anabledd Cymru</w:t>
      </w:r>
    </w:p>
    <w:p w14:paraId="3C8647F2" w14:textId="77777777" w:rsidR="00986ACC" w:rsidRPr="00643215" w:rsidRDefault="00986ACC" w:rsidP="00986ACC">
      <w:pPr>
        <w:pStyle w:val="ParagraffRhestr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Pennu cyfeiriad strategol y sefydliad a’i staff; diffinio nodau, gosod targedau a gwerthuso perfformiad</w:t>
      </w:r>
    </w:p>
    <w:p w14:paraId="0682DF64" w14:textId="77777777" w:rsidR="00986ACC" w:rsidRDefault="00986ACC" w:rsidP="00986ACC">
      <w:pPr>
        <w:pStyle w:val="ParagraffRhestr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 xml:space="preserve">Hyrwyddo a diogelu enw da a gwerthoedd y sefydliad. </w:t>
      </w:r>
    </w:p>
    <w:p w14:paraId="65C0B5F3" w14:textId="77777777" w:rsidR="00986ACC" w:rsidRPr="00643215" w:rsidRDefault="00986ACC" w:rsidP="00986ACC">
      <w:pPr>
        <w:pStyle w:val="ParagraffRhestr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2D111514" w14:textId="77777777" w:rsidR="00986ACC" w:rsidRPr="00643215" w:rsidRDefault="00986ACC" w:rsidP="00986ACC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/>
          <w:b/>
          <w:color w:val="000000" w:themeColor="text1"/>
          <w:sz w:val="28"/>
        </w:rPr>
        <w:t>Rheoli Pobl ac Arian</w:t>
      </w:r>
    </w:p>
    <w:p w14:paraId="03626607" w14:textId="03814D3E" w:rsidR="00986ACC" w:rsidRPr="00643215" w:rsidRDefault="00BB4CBF" w:rsidP="00986ACC">
      <w:pPr>
        <w:pStyle w:val="ParagraffRhestr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s</w:t>
      </w:r>
      <w:r w:rsidR="00986ACC">
        <w:rPr>
          <w:rFonts w:ascii="Arial" w:hAnsi="Arial"/>
          <w:color w:val="000000" w:themeColor="text1"/>
          <w:sz w:val="28"/>
        </w:rPr>
        <w:t>icrhau bod y sefydliad yn cael ei weinyddu'n effeithiol ac yn effeithlon</w:t>
      </w:r>
    </w:p>
    <w:p w14:paraId="70F0D223" w14:textId="127CFE92" w:rsidR="00986ACC" w:rsidRPr="00643215" w:rsidRDefault="00BB4CBF" w:rsidP="00986ACC">
      <w:pPr>
        <w:pStyle w:val="ParagraffRhestr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s</w:t>
      </w:r>
      <w:r w:rsidR="00986ACC">
        <w:rPr>
          <w:rFonts w:ascii="Arial" w:hAnsi="Arial"/>
          <w:color w:val="000000" w:themeColor="text1"/>
          <w:sz w:val="28"/>
        </w:rPr>
        <w:t>icrhau sefydlogrwydd ariannol Anabledd Cymru</w:t>
      </w:r>
    </w:p>
    <w:p w14:paraId="61BA8060" w14:textId="77777777" w:rsidR="00986ACC" w:rsidRPr="00643215" w:rsidRDefault="00986ACC" w:rsidP="00986ACC">
      <w:pPr>
        <w:pStyle w:val="ParagraffRhestr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rheoli eiddo ac adnoddau Anabledd Cymru</w:t>
      </w:r>
    </w:p>
    <w:p w14:paraId="4ADBBFDC" w14:textId="77777777" w:rsidR="00986ACC" w:rsidRPr="00643215" w:rsidRDefault="00986ACC" w:rsidP="00986ACC">
      <w:pPr>
        <w:pStyle w:val="ParagraffRhestr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sicrhau bod cyllid Anabledd Cymru yn cael ei fuddsoddi'n briodol</w:t>
      </w:r>
    </w:p>
    <w:p w14:paraId="6B5C44B8" w14:textId="77777777" w:rsidR="00986ACC" w:rsidRDefault="00986ACC" w:rsidP="00986ACC">
      <w:pPr>
        <w:pStyle w:val="ParagraffRhestr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cyflogi a rheoli staff Anabledd Cymru’n effeithiol ac yn unol â gofynion cyfreithiol</w:t>
      </w:r>
    </w:p>
    <w:p w14:paraId="06C15545" w14:textId="77777777" w:rsidR="008300CE" w:rsidRPr="002A7EF7" w:rsidRDefault="008300CE" w:rsidP="008300CE">
      <w:pPr>
        <w:pStyle w:val="ParagraffRhestr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4DC532F7" w14:textId="77777777" w:rsidR="00986ACC" w:rsidRPr="002A7EF7" w:rsidRDefault="00986ACC" w:rsidP="00986ACC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/>
          <w:b/>
          <w:color w:val="000000" w:themeColor="text1"/>
          <w:sz w:val="28"/>
        </w:rPr>
        <w:t>Cyfrifoldebau cyfreithiol</w:t>
      </w:r>
    </w:p>
    <w:p w14:paraId="21410BC5" w14:textId="7BFA905A" w:rsidR="00986ACC" w:rsidRPr="002A7EF7" w:rsidRDefault="00986ACC" w:rsidP="00986ACC">
      <w:pPr>
        <w:pStyle w:val="ParagraffRhestr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sicrhau bod Anabledd Cymru yn cydymffurfio â'u dogfennau llywodraethu, cyfraith elusennau, cyfraith cwmnïau ac unrhyw ddeddfwriaeth neu reoliadau perthnasol eraill</w:t>
      </w:r>
    </w:p>
    <w:p w14:paraId="576D3678" w14:textId="77777777" w:rsidR="00986ACC" w:rsidRPr="002A7EF7" w:rsidRDefault="00986ACC" w:rsidP="00986ACC">
      <w:pPr>
        <w:pStyle w:val="ParagraffRhestr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sicrhau bod Anabledd Cymru yn dilyn eu hamcanion elusennol</w:t>
      </w:r>
    </w:p>
    <w:p w14:paraId="13CF7263" w14:textId="4C401E60" w:rsidR="00986ACC" w:rsidRDefault="00986ACC" w:rsidP="00986ACC">
      <w:pPr>
        <w:pStyle w:val="ParagraffRhestr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 xml:space="preserve">sicrhau bod Anabledd Cymru yn defnyddio eu hadnoddau i </w:t>
      </w:r>
      <w:r w:rsidR="00BB4CBF">
        <w:rPr>
          <w:rFonts w:ascii="Arial" w:hAnsi="Arial"/>
          <w:color w:val="000000" w:themeColor="text1"/>
          <w:sz w:val="28"/>
        </w:rPr>
        <w:t>gyflawni</w:t>
      </w:r>
      <w:r>
        <w:rPr>
          <w:rFonts w:ascii="Arial" w:hAnsi="Arial"/>
          <w:color w:val="000000" w:themeColor="text1"/>
          <w:sz w:val="28"/>
        </w:rPr>
        <w:t xml:space="preserve"> eu hamcanion yn unig</w:t>
      </w:r>
    </w:p>
    <w:p w14:paraId="555D6494" w14:textId="77777777" w:rsidR="008300CE" w:rsidRPr="002A7EF7" w:rsidRDefault="008300CE" w:rsidP="008300CE">
      <w:pPr>
        <w:pStyle w:val="ParagraffRhestr"/>
        <w:ind w:left="1080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1863FCCF" w14:textId="77777777" w:rsidR="00986ACC" w:rsidRPr="002A7EF7" w:rsidRDefault="00986ACC" w:rsidP="00986ACC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/>
          <w:b/>
          <w:color w:val="000000" w:themeColor="text1"/>
          <w:sz w:val="28"/>
        </w:rPr>
        <w:t>Hyrwyddo Anabledd Cymru</w:t>
      </w:r>
    </w:p>
    <w:p w14:paraId="4EE6578E" w14:textId="77777777" w:rsidR="00986ACC" w:rsidRPr="002A7EF7" w:rsidRDefault="00986ACC" w:rsidP="00986ACC">
      <w:pPr>
        <w:pStyle w:val="ParagraffRhestr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Hyrwyddo nodau, amcanion a gwerthoedd Anabledd Cymru ymysg aelodau a rhanddeiliaid</w:t>
      </w:r>
    </w:p>
    <w:p w14:paraId="75B9D1ED" w14:textId="24D3062C" w:rsidR="00986ACC" w:rsidRPr="002A7EF7" w:rsidRDefault="00986ACC" w:rsidP="00986ACC">
      <w:pPr>
        <w:pStyle w:val="ParagraffRhestr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lastRenderedPageBreak/>
        <w:t xml:space="preserve">Cynorthwyo'r Prif Weithredwr </w:t>
      </w:r>
      <w:r w:rsidR="00A40509">
        <w:rPr>
          <w:rFonts w:ascii="Arial" w:hAnsi="Arial"/>
          <w:color w:val="000000" w:themeColor="text1"/>
          <w:sz w:val="28"/>
        </w:rPr>
        <w:t>drwy</w:t>
      </w:r>
      <w:r>
        <w:rPr>
          <w:rFonts w:ascii="Arial" w:hAnsi="Arial"/>
          <w:color w:val="000000" w:themeColor="text1"/>
          <w:sz w:val="28"/>
        </w:rPr>
        <w:t xml:space="preserve"> gynrychioli Anabledd Cymru mewn digwyddiadau a chyfarfodydd allanol</w:t>
      </w:r>
    </w:p>
    <w:p w14:paraId="74B76E26" w14:textId="77777777" w:rsidR="00986ACC" w:rsidRDefault="00986ACC" w:rsidP="00986ACC">
      <w:pPr>
        <w:pStyle w:val="ParagraffRhestr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Hyrwyddo ac annog cysylltiadau da rhwng Anabledd Cymru, eu haelodau, a’u rhanddeiliaid</w:t>
      </w:r>
    </w:p>
    <w:p w14:paraId="4536A2A4" w14:textId="77777777" w:rsidR="00986ACC" w:rsidRPr="002A7EF7" w:rsidRDefault="00986ACC" w:rsidP="00986ACC">
      <w:pPr>
        <w:pStyle w:val="ParagraffRhestr"/>
        <w:ind w:left="1080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08D327E3" w14:textId="614D7DEF" w:rsidR="00986ACC" w:rsidRPr="008300CE" w:rsidRDefault="00986ACC" w:rsidP="0017569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sz w:val="28"/>
        </w:rPr>
        <w:t>Yn ychwanegol i’r rhain, mae’r Trysorydd yn gyfrifol am</w:t>
      </w:r>
      <w:r w:rsidR="00086B66">
        <w:rPr>
          <w:rFonts w:ascii="Arial" w:hAnsi="Arial"/>
          <w:b/>
          <w:sz w:val="28"/>
        </w:rPr>
        <w:t xml:space="preserve"> y canlynol</w:t>
      </w:r>
      <w:r>
        <w:rPr>
          <w:rFonts w:ascii="Arial" w:hAnsi="Arial"/>
          <w:b/>
          <w:sz w:val="28"/>
        </w:rPr>
        <w:t>:</w:t>
      </w:r>
    </w:p>
    <w:p w14:paraId="526CC5CE" w14:textId="77777777" w:rsidR="00986ACC" w:rsidRPr="008443DA" w:rsidRDefault="00986ACC" w:rsidP="00175692">
      <w:pPr>
        <w:rPr>
          <w:rFonts w:ascii="Arial" w:hAnsi="Arial" w:cs="Arial"/>
          <w:sz w:val="28"/>
          <w:szCs w:val="28"/>
        </w:rPr>
      </w:pPr>
    </w:p>
    <w:p w14:paraId="788BA566" w14:textId="52B7FBF0" w:rsidR="00175692" w:rsidRPr="008443DA" w:rsidRDefault="00086B66" w:rsidP="0017569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Go</w:t>
      </w:r>
      <w:r w:rsidR="00175692">
        <w:rPr>
          <w:rFonts w:ascii="Arial" w:hAnsi="Arial"/>
          <w:sz w:val="28"/>
        </w:rPr>
        <w:t xml:space="preserve">ruchwylio holl faterion ariannol Anabledd Cymru </w:t>
      </w:r>
    </w:p>
    <w:p w14:paraId="20553E61" w14:textId="77777777" w:rsidR="00175692" w:rsidRPr="008443DA" w:rsidRDefault="00175692" w:rsidP="00175692">
      <w:pPr>
        <w:ind w:left="360"/>
        <w:rPr>
          <w:rFonts w:ascii="Arial" w:hAnsi="Arial" w:cs="Arial"/>
          <w:sz w:val="28"/>
          <w:szCs w:val="28"/>
        </w:rPr>
      </w:pPr>
    </w:p>
    <w:p w14:paraId="0146E0B1" w14:textId="52DA2E07" w:rsidR="00175692" w:rsidRPr="008443DA" w:rsidRDefault="00175692" w:rsidP="0017569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Arwain y gwaith cynllunio ariannol a chyllidebu gan sicrhau bod y cyllid yn cael ei wario ar eitemau priodol</w:t>
      </w:r>
    </w:p>
    <w:p w14:paraId="1726846D" w14:textId="77777777" w:rsidR="00175692" w:rsidRPr="008443DA" w:rsidRDefault="00175692" w:rsidP="00175692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 </w:t>
      </w:r>
    </w:p>
    <w:p w14:paraId="3BB2FDD3" w14:textId="4BA14FE5" w:rsidR="00175692" w:rsidRPr="008443DA" w:rsidRDefault="00175692" w:rsidP="0017569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Adrodd i'r Bwrdd yn rheolaidd a pharatoi a chyflwyno cyllidebau er mwyn sicrhau bod y Bwrdd yn cael </w:t>
      </w:r>
      <w:r w:rsidR="00BB4CBF">
        <w:rPr>
          <w:rFonts w:ascii="Arial" w:hAnsi="Arial"/>
          <w:sz w:val="28"/>
        </w:rPr>
        <w:t>g</w:t>
      </w:r>
      <w:r>
        <w:rPr>
          <w:rFonts w:ascii="Arial" w:hAnsi="Arial"/>
          <w:sz w:val="28"/>
        </w:rPr>
        <w:t>wybodaeth briodol am sefyllfa ariannol y sefydliad</w:t>
      </w:r>
    </w:p>
    <w:p w14:paraId="5CC05DC8" w14:textId="77777777" w:rsidR="00175692" w:rsidRPr="008443DA" w:rsidRDefault="00175692" w:rsidP="00175692">
      <w:pPr>
        <w:rPr>
          <w:rFonts w:ascii="Arial" w:hAnsi="Arial" w:cs="Arial"/>
          <w:sz w:val="28"/>
          <w:szCs w:val="28"/>
        </w:rPr>
      </w:pPr>
    </w:p>
    <w:p w14:paraId="5ADAA6CF" w14:textId="77777777" w:rsidR="00175692" w:rsidRPr="008443DA" w:rsidRDefault="00175692" w:rsidP="0017569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Cysylltu â staff yr adran gyllid a’r archwilydd i drafod paratoi cyllidebau, cyfrifon blynyddol a materion ariannol eraill</w:t>
      </w:r>
    </w:p>
    <w:p w14:paraId="113E3549" w14:textId="77777777" w:rsidR="00175692" w:rsidRPr="008443DA" w:rsidRDefault="00175692" w:rsidP="00175692">
      <w:pPr>
        <w:rPr>
          <w:rFonts w:ascii="Arial" w:hAnsi="Arial" w:cs="Arial"/>
          <w:sz w:val="28"/>
          <w:szCs w:val="28"/>
        </w:rPr>
      </w:pPr>
    </w:p>
    <w:p w14:paraId="1A8EDC15" w14:textId="77777777" w:rsidR="00175692" w:rsidRPr="008443DA" w:rsidRDefault="00175692" w:rsidP="0017569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Sicrhau bod asedau sefydlog a stoc yn cael eu rheoli </w:t>
      </w:r>
    </w:p>
    <w:p w14:paraId="759DCBB2" w14:textId="77777777" w:rsidR="00175692" w:rsidRPr="008443DA" w:rsidRDefault="00175692" w:rsidP="00175692">
      <w:pPr>
        <w:rPr>
          <w:rFonts w:ascii="Arial" w:hAnsi="Arial" w:cs="Arial"/>
          <w:sz w:val="28"/>
          <w:szCs w:val="28"/>
        </w:rPr>
      </w:pPr>
    </w:p>
    <w:p w14:paraId="419C631A" w14:textId="77777777" w:rsidR="00175692" w:rsidRPr="008443DA" w:rsidRDefault="00175692" w:rsidP="0017569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Cynorthwyo aelodau'r Bwrdd i ddeall cyllidebau, llif arian ac adroddiadau cyllid</w:t>
      </w:r>
    </w:p>
    <w:p w14:paraId="2792A49A" w14:textId="77777777" w:rsidR="00175692" w:rsidRPr="008443DA" w:rsidRDefault="00175692" w:rsidP="00175692">
      <w:pPr>
        <w:rPr>
          <w:rFonts w:ascii="Arial" w:hAnsi="Arial" w:cs="Arial"/>
          <w:sz w:val="28"/>
          <w:szCs w:val="28"/>
        </w:rPr>
      </w:pPr>
    </w:p>
    <w:p w14:paraId="3FC17EB6" w14:textId="6EC9D661" w:rsidR="006734EF" w:rsidRDefault="006734EF">
      <w:pPr>
        <w:rPr>
          <w:rFonts w:ascii="Arial" w:hAnsi="Arial" w:cs="Arial"/>
          <w:sz w:val="28"/>
          <w:szCs w:val="28"/>
        </w:rPr>
      </w:pPr>
      <w:r>
        <w:br w:type="page"/>
      </w:r>
    </w:p>
    <w:p w14:paraId="50323DD9" w14:textId="7BA336E1" w:rsidR="00175692" w:rsidRDefault="006734EF" w:rsidP="0017569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sz w:val="28"/>
        </w:rPr>
        <w:lastRenderedPageBreak/>
        <w:t>Manyleb y Person:</w:t>
      </w:r>
    </w:p>
    <w:p w14:paraId="46B5ABF4" w14:textId="77777777" w:rsidR="008D1728" w:rsidRPr="008D1728" w:rsidRDefault="008D1728" w:rsidP="00175692">
      <w:pPr>
        <w:rPr>
          <w:rFonts w:ascii="Arial" w:hAnsi="Arial" w:cs="Arial"/>
          <w:b/>
          <w:bCs/>
          <w:sz w:val="28"/>
          <w:szCs w:val="28"/>
        </w:rPr>
      </w:pPr>
    </w:p>
    <w:p w14:paraId="7D26F2FE" w14:textId="7638A53A" w:rsidR="00175692" w:rsidRPr="008443DA" w:rsidRDefault="00175692" w:rsidP="001756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Dylai ymgeiswyr ar gyfer swydd y Trysorydd:</w:t>
      </w:r>
    </w:p>
    <w:p w14:paraId="5A44E32C" w14:textId="57EED935" w:rsidR="00175692" w:rsidRPr="00A045D4" w:rsidRDefault="00D55D40" w:rsidP="00A045D4">
      <w:pPr>
        <w:pStyle w:val="ParagraffRhestr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Ystyried eu hunain yn anabl</w:t>
      </w:r>
    </w:p>
    <w:p w14:paraId="43110720" w14:textId="77777777" w:rsidR="00086B66" w:rsidRDefault="00086B66" w:rsidP="00175692">
      <w:pPr>
        <w:rPr>
          <w:rFonts w:ascii="Arial" w:hAnsi="Arial" w:cs="Arial"/>
          <w:sz w:val="28"/>
          <w:szCs w:val="28"/>
        </w:rPr>
      </w:pPr>
    </w:p>
    <w:p w14:paraId="1FCBF437" w14:textId="3E5FDB26" w:rsidR="00175692" w:rsidRPr="00086B66" w:rsidRDefault="00086B66" w:rsidP="0017569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="00175692" w:rsidRPr="00086B66">
        <w:rPr>
          <w:rFonts w:ascii="Arial" w:hAnsi="Arial"/>
          <w:b/>
          <w:bCs/>
          <w:sz w:val="28"/>
        </w:rPr>
        <w:t xml:space="preserve">wybodaeth am/ neu yn barod i </w:t>
      </w:r>
      <w:r w:rsidRPr="00086B66">
        <w:rPr>
          <w:rFonts w:ascii="Arial" w:hAnsi="Arial"/>
          <w:b/>
          <w:bCs/>
          <w:sz w:val="28"/>
        </w:rPr>
        <w:t>gael</w:t>
      </w:r>
      <w:r w:rsidR="00175692" w:rsidRPr="00086B66">
        <w:rPr>
          <w:rFonts w:ascii="Arial" w:hAnsi="Arial"/>
          <w:b/>
          <w:bCs/>
          <w:sz w:val="28"/>
        </w:rPr>
        <w:t xml:space="preserve"> hyfforddiant ar</w:t>
      </w:r>
      <w:r w:rsidR="00D66C35">
        <w:rPr>
          <w:rFonts w:ascii="Arial" w:hAnsi="Arial"/>
          <w:b/>
          <w:bCs/>
          <w:sz w:val="28"/>
        </w:rPr>
        <w:t xml:space="preserve"> y canlynol</w:t>
      </w:r>
      <w:r w:rsidR="00175692" w:rsidRPr="00086B66">
        <w:rPr>
          <w:rFonts w:ascii="Arial" w:hAnsi="Arial"/>
          <w:b/>
          <w:bCs/>
          <w:sz w:val="28"/>
        </w:rPr>
        <w:t>:</w:t>
      </w:r>
    </w:p>
    <w:p w14:paraId="6E64A4AA" w14:textId="5225D841" w:rsidR="00175692" w:rsidRPr="00A045D4" w:rsidRDefault="00D66C35" w:rsidP="00A045D4">
      <w:pPr>
        <w:pStyle w:val="ParagraffRhestr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C</w:t>
      </w:r>
      <w:r w:rsidR="00175692">
        <w:rPr>
          <w:rFonts w:ascii="Arial" w:hAnsi="Arial"/>
          <w:sz w:val="28"/>
        </w:rPr>
        <w:t>ynllunio ariannol a gweithdrefnau</w:t>
      </w:r>
    </w:p>
    <w:p w14:paraId="260E00ED" w14:textId="77777777" w:rsidR="00175692" w:rsidRPr="00A045D4" w:rsidRDefault="00175692" w:rsidP="00A045D4">
      <w:pPr>
        <w:pStyle w:val="ParagraffRhestr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Datganiad o'r Arferion a Argymhellir (SORP) ar gyfer Elusennau</w:t>
      </w:r>
    </w:p>
    <w:p w14:paraId="02463E9F" w14:textId="77777777" w:rsidR="00175692" w:rsidRPr="00A045D4" w:rsidRDefault="00175692" w:rsidP="00A045D4">
      <w:pPr>
        <w:pStyle w:val="ParagraffRhestr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Gofynion ariannol ar gyfer y Comisiwn Elusennau a Chyfraith Cwmnïau</w:t>
      </w:r>
    </w:p>
    <w:p w14:paraId="5BDD07EB" w14:textId="77777777" w:rsidR="00175692" w:rsidRPr="008443DA" w:rsidRDefault="00175692" w:rsidP="00175692">
      <w:pPr>
        <w:rPr>
          <w:rFonts w:ascii="Arial" w:hAnsi="Arial" w:cs="Arial"/>
          <w:sz w:val="28"/>
          <w:szCs w:val="28"/>
        </w:rPr>
      </w:pPr>
    </w:p>
    <w:p w14:paraId="49859804" w14:textId="749399C8" w:rsidR="00175692" w:rsidRPr="008443DA" w:rsidRDefault="00086B66" w:rsidP="001756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G</w:t>
      </w:r>
      <w:r w:rsidR="00175692">
        <w:rPr>
          <w:rFonts w:ascii="Arial" w:hAnsi="Arial"/>
          <w:b/>
          <w:sz w:val="28"/>
        </w:rPr>
        <w:t xml:space="preserve">allu i / neu yn barod i </w:t>
      </w:r>
      <w:r>
        <w:rPr>
          <w:rFonts w:ascii="Arial" w:hAnsi="Arial"/>
          <w:b/>
          <w:sz w:val="28"/>
        </w:rPr>
        <w:t>gael</w:t>
      </w:r>
      <w:r w:rsidR="00175692">
        <w:rPr>
          <w:rFonts w:ascii="Arial" w:hAnsi="Arial"/>
          <w:b/>
          <w:sz w:val="28"/>
        </w:rPr>
        <w:t xml:space="preserve"> hyfforddiant ar</w:t>
      </w:r>
      <w:r w:rsidR="00D66C35">
        <w:rPr>
          <w:rFonts w:ascii="Arial" w:hAnsi="Arial"/>
          <w:b/>
          <w:sz w:val="28"/>
        </w:rPr>
        <w:t xml:space="preserve"> y canlynol</w:t>
      </w:r>
      <w:r w:rsidR="00175692">
        <w:rPr>
          <w:rFonts w:ascii="Arial" w:hAnsi="Arial"/>
          <w:b/>
          <w:sz w:val="28"/>
        </w:rPr>
        <w:t>:</w:t>
      </w:r>
    </w:p>
    <w:p w14:paraId="2525B389" w14:textId="5D7F7A27" w:rsidR="00175692" w:rsidRPr="00A045D4" w:rsidRDefault="00175692" w:rsidP="00A045D4">
      <w:pPr>
        <w:pStyle w:val="ParagraffRhestr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Deall cyllidebau, mantolenni a chyfrifon</w:t>
      </w:r>
    </w:p>
    <w:p w14:paraId="32655FB1" w14:textId="77777777" w:rsidR="00175692" w:rsidRPr="00A045D4" w:rsidRDefault="00175692" w:rsidP="00A045D4">
      <w:pPr>
        <w:pStyle w:val="ParagraffRhestr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Esbonio materion ariannol i'r Bwrdd ac i aelodau Anabledd Cymru</w:t>
      </w:r>
    </w:p>
    <w:p w14:paraId="460040B5" w14:textId="77777777" w:rsidR="00A045D4" w:rsidRDefault="00A045D4" w:rsidP="00175692">
      <w:pPr>
        <w:rPr>
          <w:rFonts w:ascii="Arial" w:hAnsi="Arial" w:cs="Arial"/>
          <w:sz w:val="28"/>
          <w:szCs w:val="28"/>
        </w:rPr>
      </w:pPr>
    </w:p>
    <w:p w14:paraId="09FC5DBF" w14:textId="77777777" w:rsidR="00A045D4" w:rsidRPr="00A045D4" w:rsidRDefault="00A045D4" w:rsidP="00A045D4">
      <w:pPr>
        <w:pStyle w:val="Pennawd1"/>
        <w:rPr>
          <w:b/>
          <w:bCs/>
        </w:rPr>
      </w:pPr>
      <w:r>
        <w:rPr>
          <w:b/>
        </w:rPr>
        <w:t>Dylai Cyfarwyddwyr fod â phrofiad o'r canlynol:</w:t>
      </w:r>
    </w:p>
    <w:p w14:paraId="31A51AD1" w14:textId="7B0C7B93" w:rsidR="00A045D4" w:rsidRPr="00FB559C" w:rsidRDefault="00A045D4" w:rsidP="00FB559C">
      <w:pPr>
        <w:pStyle w:val="ParagraffRhestr"/>
        <w:numPr>
          <w:ilvl w:val="0"/>
          <w:numId w:val="9"/>
        </w:numPr>
        <w:spacing w:after="280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Bod yn Ymddiriedolwr</w:t>
      </w:r>
      <w:r w:rsidR="006F2682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/ yn Gyfarwyddwr ar fudiad lleol neu genedlaethol</w:t>
      </w:r>
    </w:p>
    <w:p w14:paraId="260280C5" w14:textId="77777777" w:rsidR="00A045D4" w:rsidRPr="00FB559C" w:rsidRDefault="00A045D4" w:rsidP="00FB559C">
      <w:pPr>
        <w:pStyle w:val="ParagraffRhestr"/>
        <w:numPr>
          <w:ilvl w:val="0"/>
          <w:numId w:val="9"/>
        </w:numPr>
        <w:spacing w:after="280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Y Sector Cyhoeddus, y Sector Busnes neu’r Sector Gwirfoddol</w:t>
      </w:r>
    </w:p>
    <w:p w14:paraId="4912CBED" w14:textId="77777777" w:rsidR="00A045D4" w:rsidRPr="00FB559C" w:rsidRDefault="00A045D4" w:rsidP="00FB559C">
      <w:pPr>
        <w:pStyle w:val="ParagraffRhestr"/>
        <w:numPr>
          <w:ilvl w:val="0"/>
          <w:numId w:val="9"/>
        </w:numPr>
        <w:spacing w:after="280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Meddwl a gweithio'n strategol </w:t>
      </w:r>
    </w:p>
    <w:p w14:paraId="71260C13" w14:textId="77777777" w:rsidR="00A045D4" w:rsidRPr="00FB559C" w:rsidRDefault="00A045D4" w:rsidP="00FB559C">
      <w:pPr>
        <w:pStyle w:val="ParagraffRhestr"/>
        <w:numPr>
          <w:ilvl w:val="0"/>
          <w:numId w:val="9"/>
        </w:numPr>
        <w:spacing w:after="280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Datblygu Polisi</w:t>
      </w:r>
    </w:p>
    <w:p w14:paraId="7614E9BB" w14:textId="77777777" w:rsidR="00175692" w:rsidRPr="008443DA" w:rsidRDefault="00175692" w:rsidP="00175692">
      <w:pPr>
        <w:rPr>
          <w:rFonts w:ascii="Arial" w:hAnsi="Arial" w:cs="Arial"/>
          <w:sz w:val="28"/>
          <w:szCs w:val="28"/>
        </w:rPr>
      </w:pPr>
    </w:p>
    <w:p w14:paraId="1B57A25F" w14:textId="421E8E82" w:rsidR="00175692" w:rsidRPr="008443DA" w:rsidRDefault="009C0400" w:rsidP="001756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Dealltwriaeth</w:t>
      </w:r>
      <w:r w:rsidR="00175692">
        <w:rPr>
          <w:rFonts w:ascii="Arial" w:hAnsi="Arial"/>
          <w:b/>
          <w:sz w:val="28"/>
        </w:rPr>
        <w:t xml:space="preserve"> o</w:t>
      </w:r>
      <w:r w:rsidR="006F2682">
        <w:rPr>
          <w:rFonts w:ascii="Arial" w:hAnsi="Arial"/>
          <w:b/>
          <w:sz w:val="28"/>
        </w:rPr>
        <w:t xml:space="preserve"> </w:t>
      </w:r>
      <w:r w:rsidR="00175692">
        <w:rPr>
          <w:rFonts w:ascii="Arial" w:hAnsi="Arial"/>
          <w:b/>
          <w:sz w:val="28"/>
        </w:rPr>
        <w:t>/</w:t>
      </w:r>
      <w:r w:rsidR="006F2682">
        <w:rPr>
          <w:rFonts w:ascii="Arial" w:hAnsi="Arial"/>
          <w:b/>
          <w:sz w:val="28"/>
        </w:rPr>
        <w:t xml:space="preserve"> </w:t>
      </w:r>
      <w:r w:rsidR="00175692">
        <w:rPr>
          <w:rFonts w:ascii="Arial" w:hAnsi="Arial"/>
          <w:b/>
          <w:sz w:val="28"/>
        </w:rPr>
        <w:t xml:space="preserve">neu yn barod i </w:t>
      </w:r>
      <w:r w:rsidR="00086B66">
        <w:rPr>
          <w:rFonts w:ascii="Arial" w:hAnsi="Arial"/>
          <w:b/>
          <w:sz w:val="28"/>
        </w:rPr>
        <w:t>gael</w:t>
      </w:r>
      <w:r w:rsidR="00175692">
        <w:rPr>
          <w:rFonts w:ascii="Arial" w:hAnsi="Arial"/>
          <w:b/>
          <w:sz w:val="28"/>
        </w:rPr>
        <w:t xml:space="preserve"> hyfforddiant ar</w:t>
      </w:r>
      <w:r w:rsidR="00086B66">
        <w:rPr>
          <w:rFonts w:ascii="Arial" w:hAnsi="Arial"/>
          <w:b/>
          <w:sz w:val="28"/>
        </w:rPr>
        <w:t xml:space="preserve"> y canlynol</w:t>
      </w:r>
      <w:r w:rsidR="00175692">
        <w:rPr>
          <w:rFonts w:ascii="Arial" w:hAnsi="Arial"/>
          <w:b/>
          <w:sz w:val="28"/>
        </w:rPr>
        <w:t>:</w:t>
      </w:r>
    </w:p>
    <w:p w14:paraId="0BFCDEAC" w14:textId="4383915D" w:rsidR="00175692" w:rsidRPr="00FB559C" w:rsidRDefault="00D66C35" w:rsidP="00FB559C">
      <w:pPr>
        <w:pStyle w:val="ParagraffRhestr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C</w:t>
      </w:r>
      <w:r w:rsidR="00175692">
        <w:rPr>
          <w:rFonts w:ascii="Arial" w:hAnsi="Arial"/>
          <w:sz w:val="28"/>
        </w:rPr>
        <w:t>ywirdeb ym mhob mater ariannol</w:t>
      </w:r>
    </w:p>
    <w:p w14:paraId="7EF71CE2" w14:textId="77777777" w:rsidR="00175692" w:rsidRPr="00FB559C" w:rsidRDefault="00175692" w:rsidP="00FB559C">
      <w:pPr>
        <w:pStyle w:val="ParagraffRhestr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Nodau ac amcanion Anabledd Cymru fel sail ar gyfer gwneud penderfyniadau ariannol</w:t>
      </w:r>
    </w:p>
    <w:p w14:paraId="3E94B2E2" w14:textId="2B06FC94" w:rsidR="00FB559C" w:rsidRPr="00FB559C" w:rsidRDefault="00FB559C" w:rsidP="00FB559C">
      <w:pPr>
        <w:pStyle w:val="ParagraffRhestr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Model Cymdeithasol o Anabledd</w:t>
      </w:r>
    </w:p>
    <w:p w14:paraId="691C1757" w14:textId="77777777" w:rsidR="00175692" w:rsidRPr="008443DA" w:rsidRDefault="00175692" w:rsidP="00175692">
      <w:pPr>
        <w:rPr>
          <w:rFonts w:ascii="Arial" w:hAnsi="Arial" w:cs="Arial"/>
          <w:sz w:val="28"/>
          <w:szCs w:val="28"/>
        </w:rPr>
      </w:pPr>
    </w:p>
    <w:p w14:paraId="75B84D94" w14:textId="77777777" w:rsidR="00175692" w:rsidRPr="008443DA" w:rsidRDefault="00175692" w:rsidP="00175692">
      <w:pPr>
        <w:rPr>
          <w:rFonts w:ascii="Arial" w:hAnsi="Arial" w:cs="Arial"/>
          <w:sz w:val="28"/>
          <w:szCs w:val="28"/>
        </w:rPr>
      </w:pPr>
      <w:bookmarkStart w:id="0" w:name="cysill"/>
      <w:bookmarkEnd w:id="0"/>
    </w:p>
    <w:p w14:paraId="3A8512F6" w14:textId="77777777" w:rsidR="00175692" w:rsidRDefault="00175692"/>
    <w:sectPr w:rsidR="00175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F35EE"/>
    <w:multiLevelType w:val="hybridMultilevel"/>
    <w:tmpl w:val="6696F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22E39"/>
    <w:multiLevelType w:val="hybridMultilevel"/>
    <w:tmpl w:val="126032AE"/>
    <w:lvl w:ilvl="0" w:tplc="299C8CBC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B31B17"/>
    <w:multiLevelType w:val="hybridMultilevel"/>
    <w:tmpl w:val="0D1E7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D6D80"/>
    <w:multiLevelType w:val="hybridMultilevel"/>
    <w:tmpl w:val="C7408866"/>
    <w:lvl w:ilvl="0" w:tplc="0809000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9" w:hanging="360"/>
      </w:pPr>
      <w:rPr>
        <w:rFonts w:ascii="Wingdings" w:hAnsi="Wingdings" w:hint="default"/>
      </w:rPr>
    </w:lvl>
  </w:abstractNum>
  <w:abstractNum w:abstractNumId="4" w15:restartNumberingAfterBreak="0">
    <w:nsid w:val="44ED0E08"/>
    <w:multiLevelType w:val="hybridMultilevel"/>
    <w:tmpl w:val="914E0582"/>
    <w:lvl w:ilvl="0" w:tplc="299C8CB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21B58"/>
    <w:multiLevelType w:val="hybridMultilevel"/>
    <w:tmpl w:val="87CE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84D86"/>
    <w:multiLevelType w:val="hybridMultilevel"/>
    <w:tmpl w:val="0B24D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804F0"/>
    <w:multiLevelType w:val="hybridMultilevel"/>
    <w:tmpl w:val="31445DA6"/>
    <w:lvl w:ilvl="0" w:tplc="299C8CB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34A10"/>
    <w:multiLevelType w:val="hybridMultilevel"/>
    <w:tmpl w:val="F8CC6F14"/>
    <w:lvl w:ilvl="0" w:tplc="E4E81D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B03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8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502D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C49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A43B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30A5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C1E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C443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57859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969203">
    <w:abstractNumId w:val="4"/>
  </w:num>
  <w:num w:numId="3" w16cid:durableId="2127773509">
    <w:abstractNumId w:val="7"/>
  </w:num>
  <w:num w:numId="4" w16cid:durableId="1689523298">
    <w:abstractNumId w:val="1"/>
  </w:num>
  <w:num w:numId="5" w16cid:durableId="1019164726">
    <w:abstractNumId w:val="3"/>
  </w:num>
  <w:num w:numId="6" w16cid:durableId="1867208542">
    <w:abstractNumId w:val="6"/>
  </w:num>
  <w:num w:numId="7" w16cid:durableId="1263993998">
    <w:abstractNumId w:val="5"/>
  </w:num>
  <w:num w:numId="8" w16cid:durableId="793865753">
    <w:abstractNumId w:val="0"/>
  </w:num>
  <w:num w:numId="9" w16cid:durableId="1764295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8C"/>
    <w:rsid w:val="00012CD5"/>
    <w:rsid w:val="00086B66"/>
    <w:rsid w:val="00175692"/>
    <w:rsid w:val="002A3D98"/>
    <w:rsid w:val="00392EDD"/>
    <w:rsid w:val="003F298C"/>
    <w:rsid w:val="00466C5C"/>
    <w:rsid w:val="004F04A4"/>
    <w:rsid w:val="004F1A97"/>
    <w:rsid w:val="00540684"/>
    <w:rsid w:val="00616A2D"/>
    <w:rsid w:val="006255AF"/>
    <w:rsid w:val="0063096D"/>
    <w:rsid w:val="00634741"/>
    <w:rsid w:val="006734EF"/>
    <w:rsid w:val="006F2682"/>
    <w:rsid w:val="007F5126"/>
    <w:rsid w:val="008300CE"/>
    <w:rsid w:val="008349A7"/>
    <w:rsid w:val="008D1728"/>
    <w:rsid w:val="00986ACC"/>
    <w:rsid w:val="009C0400"/>
    <w:rsid w:val="00A045D4"/>
    <w:rsid w:val="00A40509"/>
    <w:rsid w:val="00B80FA6"/>
    <w:rsid w:val="00B9745D"/>
    <w:rsid w:val="00BB4CBF"/>
    <w:rsid w:val="00C76D42"/>
    <w:rsid w:val="00CF1BC3"/>
    <w:rsid w:val="00D55D40"/>
    <w:rsid w:val="00D66C35"/>
    <w:rsid w:val="00E00AEE"/>
    <w:rsid w:val="00E400C4"/>
    <w:rsid w:val="00FB559C"/>
    <w:rsid w:val="00FD06D0"/>
    <w:rsid w:val="00FE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F647B9"/>
  <w15:chartTrackingRefBased/>
  <w15:docId w15:val="{BA03253D-D32C-47D1-9648-E2ACC846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qFormat/>
    <w:rsid w:val="00175692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392E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rsid w:val="00175692"/>
    <w:rPr>
      <w:rFonts w:ascii="Arial" w:eastAsia="Times New Roman" w:hAnsi="Arial" w:cs="Times New Roman"/>
      <w:sz w:val="28"/>
      <w:szCs w:val="20"/>
      <w:lang w:val="cy-GB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392ED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ffRhestr">
    <w:name w:val="List Paragraph"/>
    <w:basedOn w:val="Normal"/>
    <w:uiPriority w:val="34"/>
    <w:qFormat/>
    <w:rsid w:val="00986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822F4593B084FAEB8401FCC8F16EC" ma:contentTypeVersion="4" ma:contentTypeDescription="Create a new document." ma:contentTypeScope="" ma:versionID="36313f1d7b6444138ea178348f1ac24e">
  <xsd:schema xmlns:xsd="http://www.w3.org/2001/XMLSchema" xmlns:xs="http://www.w3.org/2001/XMLSchema" xmlns:p="http://schemas.microsoft.com/office/2006/metadata/properties" xmlns:ns2="6cdbcd83-bb6c-450a-93f8-8d8238e70ff7" targetNamespace="http://schemas.microsoft.com/office/2006/metadata/properties" ma:root="true" ma:fieldsID="0973b5729ce5f3f40eb7ded7f63de0b2" ns2:_="">
    <xsd:import namespace="6cdbcd83-bb6c-450a-93f8-8d8238e70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bcd83-bb6c-450a-93f8-8d8238e70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F2651-0010-4219-BB24-3F425860A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D335D-1F4C-4FCC-AFCB-1CAAE94A667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6cdbcd83-bb6c-450a-93f8-8d8238e70ff7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7C1059-5534-4C3F-A73E-FEC079418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bcd83-bb6c-450a-93f8-8d8238e7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Summerhayes</dc:creator>
  <cp:keywords/>
  <dc:description/>
  <cp:lastModifiedBy>Lowri Bebb</cp:lastModifiedBy>
  <cp:revision>4</cp:revision>
  <cp:lastPrinted>2025-09-01T08:22:00Z</cp:lastPrinted>
  <dcterms:created xsi:type="dcterms:W3CDTF">2025-08-28T09:02:00Z</dcterms:created>
  <dcterms:modified xsi:type="dcterms:W3CDTF">2025-09-01T10:17:00Z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0x0101005BD822F4593B084FAEB8401FCC8F16EC</vt:lpwstr>
  </property>
  <property fmtid="{D5CDD505-2E9C-101B-9397-08002B2CF9AE}" pid="3" name="Order">
    <vt:r8>120000</vt:r8>
  </property>
</Properties>
</file>